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58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76"/>
        <w:gridCol w:w="6613"/>
        <w:gridCol w:w="1095"/>
      </w:tblGrid>
      <w:tr w:rsidR="00CB0809" w14:paraId="6BAAC36C" w14:textId="77777777" w:rsidTr="00032F8C">
        <w:trPr>
          <w:gridBefore w:val="1"/>
          <w:gridAfter w:val="1"/>
          <w:wBefore w:w="76" w:type="dxa"/>
          <w:wAfter w:w="1095" w:type="dxa"/>
          <w:trHeight w:val="687"/>
        </w:trPr>
        <w:tc>
          <w:tcPr>
            <w:tcW w:w="6613" w:type="dxa"/>
          </w:tcPr>
          <w:p w14:paraId="52323868" w14:textId="77777777" w:rsidR="00CB0809" w:rsidRDefault="00BA3279" w:rsidP="00CF4773">
            <w:pPr>
              <w:jc w:val="right"/>
            </w:pPr>
            <w:r w:rsidRPr="00F656C6">
              <w:rPr>
                <w:rFonts w:eastAsia="Calibri" w:cs="Arial"/>
                <w:noProof/>
                <w:color w:val="333333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C045CDC" wp14:editId="4E6B5091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-38100</wp:posOffset>
                  </wp:positionV>
                  <wp:extent cx="1171575" cy="1171575"/>
                  <wp:effectExtent l="0" t="0" r="9525" b="9525"/>
                  <wp:wrapNone/>
                  <wp:docPr id="9" name="Picture 2" descr="https://secure.schoolspider.co.uk/uploads/83/files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schoolspider.co.uk/uploads/83/files/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279" w14:paraId="5F8581FC" w14:textId="77777777" w:rsidTr="00032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7F7AE" w14:textId="77777777" w:rsidR="00BA3279" w:rsidRDefault="00BA3279" w:rsidP="00F70C3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 w:eastAsia="en-GB"/>
              </w:rPr>
            </w:pPr>
            <w:r w:rsidRPr="00F656C6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05FEB334" wp14:editId="172D9448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-517525</wp:posOffset>
                  </wp:positionV>
                  <wp:extent cx="971550" cy="130050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0809" w14:paraId="51CFF7A0" w14:textId="77777777" w:rsidTr="00032F8C">
        <w:trPr>
          <w:gridBefore w:val="1"/>
          <w:gridAfter w:val="1"/>
          <w:wBefore w:w="76" w:type="dxa"/>
          <w:wAfter w:w="1095" w:type="dxa"/>
          <w:trHeight w:val="1085"/>
        </w:trPr>
        <w:tc>
          <w:tcPr>
            <w:tcW w:w="6613" w:type="dxa"/>
          </w:tcPr>
          <w:p w14:paraId="1FD88E18" w14:textId="77777777" w:rsidR="00CB0809" w:rsidRDefault="00CB0809" w:rsidP="00CB0809">
            <w:pPr>
              <w:pStyle w:val="ContactInfo"/>
            </w:pPr>
          </w:p>
        </w:tc>
      </w:tr>
    </w:tbl>
    <w:p w14:paraId="45771B0C" w14:textId="7C5DE7FC" w:rsidR="00480F86" w:rsidRDefault="00D61870" w:rsidP="00480F86">
      <w:pPr>
        <w:autoSpaceDE w:val="0"/>
        <w:autoSpaceDN w:val="0"/>
        <w:adjustRightInd w:val="0"/>
        <w:jc w:val="right"/>
        <w:rPr>
          <w:noProof/>
          <w:lang w:val="en-GB" w:eastAsia="en-GB"/>
        </w:rPr>
      </w:pP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Pr="00032F8C">
        <w:rPr>
          <w:sz w:val="24"/>
          <w:szCs w:val="24"/>
        </w:rPr>
        <w:tab/>
      </w:r>
      <w:r w:rsidR="00032F8C" w:rsidRPr="00032F8C"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  <w:t xml:space="preserve"> </w:t>
      </w:r>
      <w:r w:rsidR="0020334A">
        <w:rPr>
          <w:noProof/>
          <w:lang w:val="en-GB" w:eastAsia="en-GB"/>
        </w:rPr>
        <w:t>Tuesday 21</w:t>
      </w:r>
      <w:r w:rsidR="0020334A" w:rsidRPr="0020334A">
        <w:rPr>
          <w:noProof/>
          <w:vertAlign w:val="superscript"/>
          <w:lang w:val="en-GB" w:eastAsia="en-GB"/>
        </w:rPr>
        <w:t>st</w:t>
      </w:r>
      <w:r w:rsidR="0020334A">
        <w:rPr>
          <w:noProof/>
          <w:lang w:val="en-GB" w:eastAsia="en-GB"/>
        </w:rPr>
        <w:t xml:space="preserve"> January</w:t>
      </w:r>
      <w:r w:rsidR="00480F86">
        <w:rPr>
          <w:noProof/>
          <w:lang w:val="en-GB" w:eastAsia="en-GB"/>
        </w:rPr>
        <w:t>, 202</w:t>
      </w:r>
      <w:r w:rsidR="0020334A">
        <w:rPr>
          <w:noProof/>
          <w:lang w:val="en-GB" w:eastAsia="en-GB"/>
        </w:rPr>
        <w:t>5</w:t>
      </w:r>
    </w:p>
    <w:p w14:paraId="3EFAAEB5" w14:textId="77777777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Dear Parents</w:t>
      </w:r>
    </w:p>
    <w:p w14:paraId="40299D68" w14:textId="2FF4B24B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 xml:space="preserve">This term our history focus is on </w:t>
      </w:r>
      <w:r w:rsidR="0020334A">
        <w:rPr>
          <w:color w:val="000000"/>
          <w:lang w:val="en-GB" w:eastAsia="en-GB"/>
        </w:rPr>
        <w:t xml:space="preserve">the </w:t>
      </w:r>
      <w:r>
        <w:rPr>
          <w:color w:val="000000"/>
          <w:lang w:val="en-GB" w:eastAsia="en-GB"/>
        </w:rPr>
        <w:t xml:space="preserve">Ancient </w:t>
      </w:r>
      <w:r w:rsidR="0020334A">
        <w:rPr>
          <w:color w:val="000000"/>
          <w:lang w:val="en-GB" w:eastAsia="en-GB"/>
        </w:rPr>
        <w:t>Greeks</w:t>
      </w:r>
      <w:r>
        <w:rPr>
          <w:color w:val="000000"/>
          <w:lang w:val="en-GB" w:eastAsia="en-GB"/>
        </w:rPr>
        <w:t xml:space="preserve"> and to enhance the children’s experience of this fascinating period, we have booked a trip to the </w:t>
      </w:r>
      <w:r w:rsidR="0020334A">
        <w:rPr>
          <w:color w:val="000000"/>
          <w:lang w:val="en-GB" w:eastAsia="en-GB"/>
        </w:rPr>
        <w:t>Manchester Art Gallery</w:t>
      </w:r>
      <w:r>
        <w:rPr>
          <w:color w:val="000000"/>
          <w:lang w:val="en-GB" w:eastAsia="en-GB"/>
        </w:rPr>
        <w:t xml:space="preserve"> on </w:t>
      </w:r>
      <w:r w:rsidR="0020334A">
        <w:rPr>
          <w:color w:val="000000"/>
          <w:lang w:val="en-GB" w:eastAsia="en-GB"/>
        </w:rPr>
        <w:t>Wednesday 5</w:t>
      </w:r>
      <w:r w:rsidR="0020334A" w:rsidRPr="0020334A">
        <w:rPr>
          <w:color w:val="000000"/>
          <w:vertAlign w:val="superscript"/>
          <w:lang w:val="en-GB" w:eastAsia="en-GB"/>
        </w:rPr>
        <w:t>th</w:t>
      </w:r>
      <w:r w:rsidR="0020334A">
        <w:rPr>
          <w:color w:val="000000"/>
          <w:lang w:val="en-GB" w:eastAsia="en-GB"/>
        </w:rPr>
        <w:t xml:space="preserve"> February</w:t>
      </w:r>
      <w:r>
        <w:rPr>
          <w:color w:val="000000"/>
          <w:lang w:val="en-GB" w:eastAsia="en-GB"/>
        </w:rPr>
        <w:t xml:space="preserve">. The day will consist of </w:t>
      </w:r>
      <w:r w:rsidR="0020334A">
        <w:rPr>
          <w:color w:val="000000"/>
          <w:lang w:val="en-GB" w:eastAsia="en-GB"/>
        </w:rPr>
        <w:t>two</w:t>
      </w:r>
      <w:r>
        <w:rPr>
          <w:color w:val="000000"/>
          <w:lang w:val="en-GB" w:eastAsia="en-GB"/>
        </w:rPr>
        <w:t xml:space="preserve"> </w:t>
      </w:r>
      <w:r w:rsidR="0020334A">
        <w:rPr>
          <w:color w:val="000000"/>
          <w:lang w:val="en-GB" w:eastAsia="en-GB"/>
        </w:rPr>
        <w:t xml:space="preserve">1.5-hour </w:t>
      </w:r>
      <w:r>
        <w:rPr>
          <w:color w:val="000000"/>
          <w:lang w:val="en-GB" w:eastAsia="en-GB"/>
        </w:rPr>
        <w:t>workshops</w:t>
      </w:r>
      <w:r w:rsidR="0020334A">
        <w:rPr>
          <w:color w:val="000000"/>
          <w:lang w:val="en-GB" w:eastAsia="en-GB"/>
        </w:rPr>
        <w:t>: The Story of Troy (combining i</w:t>
      </w:r>
      <w:r w:rsidR="0020334A" w:rsidRPr="0020334A">
        <w:rPr>
          <w:color w:val="000000"/>
          <w:lang w:val="en-GB" w:eastAsia="en-GB"/>
        </w:rPr>
        <w:t>nteractive storytelling, artefacts, and art</w:t>
      </w:r>
      <w:r w:rsidR="0020334A">
        <w:rPr>
          <w:color w:val="000000"/>
          <w:lang w:val="en-GB" w:eastAsia="en-GB"/>
        </w:rPr>
        <w:t xml:space="preserve">) and Frieze Framed, during which the children will </w:t>
      </w:r>
      <w:r w:rsidR="0020334A" w:rsidRPr="0020334A">
        <w:rPr>
          <w:color w:val="000000"/>
          <w:lang w:val="en-GB" w:eastAsia="en-GB"/>
        </w:rPr>
        <w:t>be supported to create a personal sketchbook</w:t>
      </w:r>
      <w:r w:rsidR="0020334A">
        <w:rPr>
          <w:color w:val="000000"/>
          <w:lang w:val="en-GB" w:eastAsia="en-GB"/>
        </w:rPr>
        <w:t>.</w:t>
      </w:r>
    </w:p>
    <w:p w14:paraId="69490047" w14:textId="06BD52E1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 w:rsidRPr="00CE15F3">
        <w:rPr>
          <w:color w:val="000000"/>
          <w:lang w:val="en-GB" w:eastAsia="en-GB"/>
        </w:rPr>
        <w:t xml:space="preserve">We will be leaving school </w:t>
      </w:r>
      <w:r>
        <w:rPr>
          <w:color w:val="000000"/>
          <w:lang w:val="en-GB" w:eastAsia="en-GB"/>
        </w:rPr>
        <w:t>at 9:</w:t>
      </w:r>
      <w:r w:rsidR="0020334A">
        <w:rPr>
          <w:color w:val="000000"/>
          <w:lang w:val="en-GB" w:eastAsia="en-GB"/>
        </w:rPr>
        <w:t>00</w:t>
      </w:r>
      <w:r>
        <w:rPr>
          <w:color w:val="000000"/>
          <w:lang w:val="en-GB" w:eastAsia="en-GB"/>
        </w:rPr>
        <w:t xml:space="preserve"> am</w:t>
      </w:r>
      <w:r w:rsidRPr="00CE15F3">
        <w:rPr>
          <w:color w:val="000000"/>
          <w:lang w:val="en-GB" w:eastAsia="en-GB"/>
        </w:rPr>
        <w:t xml:space="preserve"> and </w:t>
      </w:r>
      <w:r>
        <w:rPr>
          <w:color w:val="000000"/>
          <w:lang w:val="en-GB" w:eastAsia="en-GB"/>
        </w:rPr>
        <w:t xml:space="preserve">aim to be back </w:t>
      </w:r>
      <w:r w:rsidR="0020334A">
        <w:rPr>
          <w:color w:val="000000"/>
          <w:lang w:val="en-GB" w:eastAsia="en-GB"/>
        </w:rPr>
        <w:t>by 3:30pm</w:t>
      </w:r>
      <w:r>
        <w:rPr>
          <w:color w:val="000000"/>
          <w:lang w:val="en-GB" w:eastAsia="en-GB"/>
        </w:rPr>
        <w:t>.</w:t>
      </w:r>
      <w:r w:rsidRPr="00CE15F3">
        <w:rPr>
          <w:color w:val="000000"/>
          <w:lang w:val="en-GB" w:eastAsia="en-GB"/>
        </w:rPr>
        <w:t xml:space="preserve"> The cost of the trip will </w:t>
      </w:r>
      <w:r w:rsidRPr="003F2F37">
        <w:rPr>
          <w:color w:val="000000"/>
          <w:lang w:val="en-GB" w:eastAsia="en-GB"/>
        </w:rPr>
        <w:t>be £</w:t>
      </w:r>
      <w:r>
        <w:rPr>
          <w:color w:val="000000"/>
          <w:lang w:val="en-GB" w:eastAsia="en-GB"/>
        </w:rPr>
        <w:t>2</w:t>
      </w:r>
      <w:r w:rsidR="0020334A">
        <w:rPr>
          <w:color w:val="000000"/>
          <w:lang w:val="en-GB" w:eastAsia="en-GB"/>
        </w:rPr>
        <w:t>3.50</w:t>
      </w:r>
      <w:r w:rsidR="005E27C2">
        <w:rPr>
          <w:color w:val="000000"/>
          <w:lang w:val="en-GB" w:eastAsia="en-GB"/>
        </w:rPr>
        <w:t xml:space="preserve">, please pay this balance via your </w:t>
      </w:r>
      <w:proofErr w:type="spellStart"/>
      <w:r w:rsidR="005E27C2">
        <w:rPr>
          <w:color w:val="000000"/>
          <w:lang w:val="en-GB" w:eastAsia="en-GB"/>
        </w:rPr>
        <w:t>scopay</w:t>
      </w:r>
      <w:proofErr w:type="spellEnd"/>
      <w:r w:rsidR="005E27C2">
        <w:rPr>
          <w:color w:val="000000"/>
          <w:lang w:val="en-GB" w:eastAsia="en-GB"/>
        </w:rPr>
        <w:t xml:space="preserve"> account and consent to your child attending.  </w:t>
      </w:r>
      <w:bookmarkStart w:id="0" w:name="_GoBack"/>
      <w:bookmarkEnd w:id="0"/>
      <w:r w:rsidRPr="00CE15F3">
        <w:rPr>
          <w:color w:val="000000"/>
          <w:lang w:val="en-GB" w:eastAsia="en-GB"/>
        </w:rPr>
        <w:t>The children will need a packed lunch and a couple of drinks (no cans or glass bottl</w:t>
      </w:r>
      <w:r>
        <w:rPr>
          <w:color w:val="000000"/>
          <w:lang w:val="en-GB" w:eastAsia="en-GB"/>
        </w:rPr>
        <w:t>es please!) in a suitable hands-</w:t>
      </w:r>
      <w:r w:rsidRPr="00CE15F3">
        <w:rPr>
          <w:color w:val="000000"/>
          <w:lang w:val="en-GB" w:eastAsia="en-GB"/>
        </w:rPr>
        <w:t>free bag such as a rucksack. The children need to wear school uniform and bring a waterproof</w:t>
      </w:r>
      <w:r>
        <w:rPr>
          <w:color w:val="000000"/>
          <w:lang w:val="en-GB" w:eastAsia="en-GB"/>
        </w:rPr>
        <w:t xml:space="preserve"> </w:t>
      </w:r>
      <w:r w:rsidRPr="00CE15F3">
        <w:rPr>
          <w:color w:val="000000"/>
          <w:lang w:val="en-GB" w:eastAsia="en-GB"/>
        </w:rPr>
        <w:t>coat.</w:t>
      </w:r>
    </w:p>
    <w:p w14:paraId="58E1C427" w14:textId="77777777" w:rsidR="005E27C2" w:rsidRDefault="005E27C2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</w:p>
    <w:p w14:paraId="0091EA40" w14:textId="77777777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Kind regards</w:t>
      </w:r>
    </w:p>
    <w:p w14:paraId="3A3CF33A" w14:textId="77777777" w:rsidR="00480F86" w:rsidRPr="00CE15F3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</w:p>
    <w:p w14:paraId="4F4BC788" w14:textId="77777777" w:rsidR="00480F86" w:rsidRDefault="00480F86" w:rsidP="00480F86">
      <w:pPr>
        <w:autoSpaceDE w:val="0"/>
        <w:autoSpaceDN w:val="0"/>
        <w:adjustRightInd w:val="0"/>
        <w:rPr>
          <w:color w:val="000000"/>
          <w:lang w:val="en-GB" w:eastAsia="en-GB"/>
        </w:rPr>
      </w:pPr>
      <w:r>
        <w:rPr>
          <w:color w:val="000000"/>
          <w:lang w:val="en-GB" w:eastAsia="en-GB"/>
        </w:rPr>
        <w:t>Mrs Wiskow &amp; Mrs Pecora</w:t>
      </w:r>
    </w:p>
    <w:p w14:paraId="325B84DA" w14:textId="29328B44" w:rsidR="00032F8C" w:rsidRPr="00032F8C" w:rsidRDefault="00032F8C" w:rsidP="00032F8C">
      <w:pPr>
        <w:pStyle w:val="Signature"/>
        <w:rPr>
          <w:rFonts w:eastAsia="Times New Roman" w:cstheme="minorHAnsi"/>
          <w:color w:val="000000" w:themeColor="text1"/>
          <w:sz w:val="24"/>
          <w:szCs w:val="24"/>
          <w:lang w:val="en-GB" w:eastAsia="en-GB"/>
        </w:rPr>
      </w:pPr>
    </w:p>
    <w:sectPr w:rsidR="00032F8C" w:rsidRPr="00032F8C" w:rsidSect="00032F8C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8BD0" w14:textId="77777777" w:rsidR="00BA3279" w:rsidRDefault="00BA3279">
      <w:pPr>
        <w:spacing w:after="0" w:line="240" w:lineRule="auto"/>
      </w:pPr>
      <w:r>
        <w:separator/>
      </w:r>
    </w:p>
    <w:p w14:paraId="1A179650" w14:textId="77777777" w:rsidR="00BA3279" w:rsidRDefault="00BA3279"/>
  </w:endnote>
  <w:endnote w:type="continuationSeparator" w:id="0">
    <w:p w14:paraId="6EA1689C" w14:textId="77777777" w:rsidR="00BA3279" w:rsidRDefault="00BA3279">
      <w:pPr>
        <w:spacing w:after="0" w:line="240" w:lineRule="auto"/>
      </w:pPr>
      <w:r>
        <w:continuationSeparator/>
      </w:r>
    </w:p>
    <w:p w14:paraId="41372A13" w14:textId="77777777"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2608" w14:textId="77777777" w:rsidR="00BA3279" w:rsidRPr="002C1FC2" w:rsidRDefault="00FC2988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7F1965A5" wp14:editId="0C5D7350">
          <wp:simplePos x="0" y="0"/>
          <wp:positionH relativeFrom="column">
            <wp:posOffset>-679450</wp:posOffset>
          </wp:positionH>
          <wp:positionV relativeFrom="paragraph">
            <wp:posOffset>173990</wp:posOffset>
          </wp:positionV>
          <wp:extent cx="1466850" cy="390525"/>
          <wp:effectExtent l="0" t="0" r="0" b="0"/>
          <wp:wrapNone/>
          <wp:docPr id="16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14:paraId="1816EBE8" w14:textId="77777777" w:rsidR="00BA3279" w:rsidRDefault="00BA3279">
    <w:pPr>
      <w:pStyle w:val="Footer"/>
    </w:pPr>
    <w:r>
      <w:t>Heath Avenue, Rode Heath,</w:t>
    </w:r>
  </w:p>
  <w:p w14:paraId="4264E571" w14:textId="77777777" w:rsidR="00BA3279" w:rsidRDefault="00BA3279" w:rsidP="00BA3279">
    <w:pPr>
      <w:pStyle w:val="Footer"/>
    </w:pPr>
    <w:r>
      <w:t>Stoke on Trent, ST7 3RY</w:t>
    </w:r>
  </w:p>
  <w:p w14:paraId="33C308CD" w14:textId="77777777" w:rsidR="00BA3279" w:rsidRDefault="0023056E" w:rsidP="00BA3279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81D8E03" wp14:editId="20DE1402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7" name="Picture 17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14:paraId="5C3577C3" w14:textId="77777777"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14:paraId="0A406523" w14:textId="77777777" w:rsidR="00FC2988" w:rsidRDefault="00FC2988" w:rsidP="00BA3279">
    <w:pPr>
      <w:pStyle w:val="Footer"/>
    </w:pPr>
    <w:r>
      <w:t>Headteacher: John Frankland</w:t>
    </w:r>
  </w:p>
  <w:p w14:paraId="63749567" w14:textId="77777777"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BF76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3F16" w14:textId="77777777" w:rsidR="00BA3279" w:rsidRDefault="00BA3279">
      <w:pPr>
        <w:spacing w:after="0" w:line="240" w:lineRule="auto"/>
      </w:pPr>
      <w:r>
        <w:separator/>
      </w:r>
    </w:p>
    <w:p w14:paraId="33E6F9EC" w14:textId="77777777" w:rsidR="00BA3279" w:rsidRDefault="00BA3279"/>
  </w:footnote>
  <w:footnote w:type="continuationSeparator" w:id="0">
    <w:p w14:paraId="2EEE6CDF" w14:textId="77777777" w:rsidR="00BA3279" w:rsidRDefault="00BA3279">
      <w:pPr>
        <w:spacing w:after="0" w:line="240" w:lineRule="auto"/>
      </w:pPr>
      <w:r>
        <w:continuationSeparator/>
      </w:r>
    </w:p>
    <w:p w14:paraId="0BD3776A" w14:textId="77777777"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82E0" w14:textId="77777777" w:rsidR="001B4EEF" w:rsidRDefault="001B4EEF" w:rsidP="001B4E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FCEE95" wp14:editId="0459AB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F1D0B6A" id="Group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0070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92d05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fc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0070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ffc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ffc00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2d05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0070c0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07DB7544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947D1"/>
    <w:rsid w:val="000F51EC"/>
    <w:rsid w:val="000F7122"/>
    <w:rsid w:val="00192FE5"/>
    <w:rsid w:val="001B4EEF"/>
    <w:rsid w:val="001B689C"/>
    <w:rsid w:val="00200635"/>
    <w:rsid w:val="0020334A"/>
    <w:rsid w:val="0023056E"/>
    <w:rsid w:val="002357D2"/>
    <w:rsid w:val="00254E0D"/>
    <w:rsid w:val="002C1FC2"/>
    <w:rsid w:val="0038000D"/>
    <w:rsid w:val="00385ACF"/>
    <w:rsid w:val="00477474"/>
    <w:rsid w:val="00480B7F"/>
    <w:rsid w:val="00480F86"/>
    <w:rsid w:val="004A1893"/>
    <w:rsid w:val="004C4A44"/>
    <w:rsid w:val="005125BB"/>
    <w:rsid w:val="005264AB"/>
    <w:rsid w:val="00537F9C"/>
    <w:rsid w:val="00572222"/>
    <w:rsid w:val="005D3DA6"/>
    <w:rsid w:val="005E27C2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923406"/>
    <w:rsid w:val="009468D3"/>
    <w:rsid w:val="00A17117"/>
    <w:rsid w:val="00A763AE"/>
    <w:rsid w:val="00AA4779"/>
    <w:rsid w:val="00B63133"/>
    <w:rsid w:val="00BA3279"/>
    <w:rsid w:val="00BC0F0A"/>
    <w:rsid w:val="00BF3AC9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61870"/>
    <w:rsid w:val="00DC04C8"/>
    <w:rsid w:val="00DC7840"/>
    <w:rsid w:val="00E37173"/>
    <w:rsid w:val="00E55670"/>
    <w:rsid w:val="00EB64EC"/>
    <w:rsid w:val="00F71D73"/>
    <w:rsid w:val="00F763B1"/>
    <w:rsid w:val="00FA402E"/>
    <w:rsid w:val="00FB49C2"/>
    <w:rsid w:val="00F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61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71af3243-3dd4-4a8d-8c0d-dd76da1f02a5"/>
    <ds:schemaRef ds:uri="http://schemas.openxmlformats.org/package/2006/metadata/core-properties"/>
    <ds:schemaRef ds:uri="16c05727-aa75-4e4a-9b5f-8a80a116589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A086F3-AE6B-4278-AD31-23E915BC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letterhead.dotx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2025-01-21T12:01:00Z</dcterms:created>
  <dcterms:modified xsi:type="dcterms:W3CDTF">2025-01-21T12:01:00Z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